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5C" w:rsidRPr="00C3195C" w:rsidRDefault="00461645" w:rsidP="00C3195C">
      <w:pPr>
        <w:spacing w:after="0" w:line="240" w:lineRule="auto"/>
        <w:rPr>
          <w:rFonts w:ascii="CGP" w:eastAsia="Times New Roman" w:hAnsi="CGP" w:cs="Tahoma"/>
          <w:lang w:eastAsia="fr-FR"/>
        </w:rPr>
      </w:pPr>
      <w:r>
        <w:rPr>
          <w:noProof/>
        </w:rPr>
        <w:drawing>
          <wp:inline distT="0" distB="0" distL="0" distR="0" wp14:anchorId="1938D280" wp14:editId="33F02AEE">
            <wp:extent cx="3333750" cy="353513"/>
            <wp:effectExtent l="0" t="0" r="0" b="8890"/>
            <wp:docPr id="2237447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744736" name="Image 2237447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2260" cy="39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95C" w:rsidRPr="00C3195C" w:rsidRDefault="00C3195C" w:rsidP="00C3195C">
      <w:pPr>
        <w:spacing w:after="0" w:line="240" w:lineRule="auto"/>
        <w:rPr>
          <w:rFonts w:ascii="CGP" w:eastAsia="Times New Roman" w:hAnsi="CGP" w:cs="Tahoma"/>
          <w:lang w:eastAsia="fr-FR"/>
        </w:rPr>
      </w:pPr>
    </w:p>
    <w:p w:rsidR="00C3195C" w:rsidRPr="00C3195C" w:rsidRDefault="00C3195C" w:rsidP="00C3195C">
      <w:pPr>
        <w:spacing w:after="0" w:line="240" w:lineRule="auto"/>
        <w:jc w:val="center"/>
        <w:rPr>
          <w:rFonts w:ascii="CGP" w:eastAsia="Times New Roman" w:hAnsi="CGP" w:cs="Tahoma"/>
          <w:b/>
          <w:sz w:val="20"/>
          <w:lang w:eastAsia="fr-FR"/>
        </w:rPr>
      </w:pPr>
    </w:p>
    <w:p w:rsidR="00C3195C" w:rsidRPr="00461645" w:rsidRDefault="00C3195C" w:rsidP="00C3195C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</w:pPr>
      <w:r w:rsidRPr="00461645">
        <w:rPr>
          <w:rFonts w:ascii="Univers Next Pro Condensed" w:eastAsia="Times New Roman" w:hAnsi="Univers Next Pro Condensed" w:cs="Tahoma"/>
          <w:b/>
          <w:color w:val="0000FF"/>
          <w:sz w:val="28"/>
          <w:lang w:eastAsia="fr-FR"/>
        </w:rPr>
        <w:t>CADRE DE PRESENTATION DES CAPACITES FINANCIERES TECHNIQUES ET PROFESSIONNELLES</w:t>
      </w:r>
    </w:p>
    <w:p w:rsidR="00C3195C" w:rsidRPr="00461645" w:rsidRDefault="00C3195C" w:rsidP="00C3195C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C3195C" w:rsidRPr="00461645" w:rsidRDefault="00C3195C" w:rsidP="00C3195C">
      <w:pPr>
        <w:keepNext/>
        <w:shd w:val="clear" w:color="auto" w:fill="FFFFCC"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lang w:eastAsia="fr-FR"/>
        </w:rPr>
      </w:pPr>
      <w:r w:rsidRPr="00461645">
        <w:rPr>
          <w:rFonts w:ascii="Univers Next Pro Condensed" w:eastAsia="Times New Roman" w:hAnsi="Univers Next Pro Condensed" w:cs="Tahoma"/>
          <w:b/>
          <w:bCs/>
          <w:i/>
          <w:caps/>
          <w:lang w:eastAsia="fr-FR"/>
        </w:rPr>
        <w:t>Renseignement à fournir OBLIGATOIREMENT PAR LE CANDIDAT</w:t>
      </w:r>
    </w:p>
    <w:p w:rsidR="00C3195C" w:rsidRPr="00461645" w:rsidRDefault="00C3195C" w:rsidP="00C3195C">
      <w:pPr>
        <w:shd w:val="clear" w:color="auto" w:fill="FFFFCC"/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aps/>
          <w:lang w:eastAsia="fr-FR"/>
        </w:rPr>
      </w:pPr>
      <w:r w:rsidRPr="00461645">
        <w:rPr>
          <w:rFonts w:ascii="Univers Next Pro Condensed" w:eastAsia="Times New Roman" w:hAnsi="Univers Next Pro Condensed" w:cs="Tahoma"/>
          <w:b/>
          <w:i/>
          <w:caps/>
          <w:lang w:eastAsia="fr-FR"/>
        </w:rPr>
        <w:t>ET à INSéRER DANS LE DOSSIER DE CANDIDATURE</w:t>
      </w:r>
    </w:p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:rsidR="00C3195C" w:rsidRPr="00461645" w:rsidRDefault="00C3195C" w:rsidP="00C3195C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C3195C" w:rsidRPr="00461645" w:rsidTr="00460946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  <w:t>Identification du candidat</w:t>
            </w: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</w:tc>
      </w:tr>
      <w:tr w:rsidR="00C3195C" w:rsidRPr="00461645" w:rsidTr="00460946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Raison sociale ou Nom </w:t>
            </w:r>
            <w:r w:rsidRPr="00461645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:rsidR="00C3195C" w:rsidRPr="00461645" w:rsidRDefault="00C3195C" w:rsidP="00C3195C">
            <w:pPr>
              <w:spacing w:after="0" w:line="240" w:lineRule="auto"/>
              <w:ind w:left="275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:rsidR="00C3195C" w:rsidRPr="00461645" w:rsidRDefault="00C3195C" w:rsidP="00C3195C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:rsidR="00C3195C" w:rsidRPr="00461645" w:rsidRDefault="00C3195C" w:rsidP="00C3195C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</w:tr>
      <w:tr w:rsidR="00C3195C" w:rsidRPr="00461645" w:rsidTr="00460946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Adresse </w:t>
            </w:r>
            <w:r w:rsidRPr="00461645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sz w:val="10"/>
                <w:szCs w:val="10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sz w:val="24"/>
                <w:szCs w:val="24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sz w:val="24"/>
                <w:szCs w:val="24"/>
                <w:lang w:eastAsia="fr-FR"/>
              </w:rPr>
              <w:t xml:space="preserve">Candidat à l’accord-cadre concernant </w:t>
            </w:r>
            <w:r w:rsidR="004F19EE" w:rsidRPr="00461645">
              <w:rPr>
                <w:rFonts w:ascii="Univers Next Pro Condensed" w:eastAsia="Times New Roman" w:hAnsi="Univers Next Pro Condensed" w:cs="Tahoma"/>
                <w:sz w:val="24"/>
                <w:szCs w:val="24"/>
                <w:lang w:eastAsia="fr-FR"/>
              </w:rPr>
              <w:t>le panorama presse</w:t>
            </w:r>
          </w:p>
          <w:p w:rsidR="00C3195C" w:rsidRPr="00461645" w:rsidRDefault="00C3195C" w:rsidP="00C3195C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i/>
                <w:sz w:val="10"/>
                <w:szCs w:val="10"/>
                <w:lang w:eastAsia="fr-FR"/>
              </w:rPr>
            </w:pPr>
          </w:p>
        </w:tc>
      </w:tr>
    </w:tbl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6167"/>
      </w:tblGrid>
      <w:tr w:rsidR="00C3195C" w:rsidRPr="00461645" w:rsidTr="00460946">
        <w:trPr>
          <w:trHeight w:val="331"/>
          <w:jc w:val="center"/>
        </w:trPr>
        <w:tc>
          <w:tcPr>
            <w:tcW w:w="9286" w:type="dxa"/>
            <w:gridSpan w:val="2"/>
            <w:shd w:val="clear" w:color="auto" w:fill="DAEEF3"/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Coordonnées de la personne pouvant être contactée chez le candidat en cas de besoin</w:t>
            </w:r>
          </w:p>
        </w:tc>
      </w:tr>
      <w:tr w:rsidR="00C3195C" w:rsidRPr="00461645" w:rsidTr="00460946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Nom et prénom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Qualité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Tél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Courriel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C3195C" w:rsidRPr="00461645" w:rsidRDefault="00C3195C" w:rsidP="00C3195C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461645">
        <w:rPr>
          <w:rFonts w:ascii="Univers Next Pro Condensed" w:eastAsia="Times New Roman" w:hAnsi="Univers Next Pro Condensed" w:cs="Tahoma"/>
          <w:b/>
          <w:u w:val="single"/>
          <w:lang w:eastAsia="fr-FR"/>
        </w:rPr>
        <w:t>Effectifs de l’entreprise des trois dernières années</w:t>
      </w:r>
      <w:r w:rsidRPr="00461645">
        <w:rPr>
          <w:rFonts w:ascii="Univers Next Pro Condensed" w:eastAsia="Times New Roman" w:hAnsi="Univers Next Pro Condensed" w:cs="Tahoma"/>
          <w:lang w:eastAsia="fr-FR"/>
        </w:rPr>
        <w:t> :</w:t>
      </w:r>
    </w:p>
    <w:p w:rsidR="00C3195C" w:rsidRPr="00461645" w:rsidRDefault="00C3195C" w:rsidP="00C3195C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394"/>
      </w:tblGrid>
      <w:tr w:rsidR="00C3195C" w:rsidRPr="00461645" w:rsidTr="00460946">
        <w:trPr>
          <w:jc w:val="center"/>
        </w:trPr>
        <w:tc>
          <w:tcPr>
            <w:tcW w:w="2682" w:type="dxa"/>
            <w:shd w:val="clear" w:color="auto" w:fill="F2F2F2"/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Année</w:t>
            </w:r>
          </w:p>
        </w:tc>
        <w:tc>
          <w:tcPr>
            <w:tcW w:w="3394" w:type="dxa"/>
            <w:shd w:val="clear" w:color="auto" w:fill="F2F2F2"/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Effectif</w:t>
            </w: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TOTAL</w:t>
            </w:r>
          </w:p>
        </w:tc>
      </w:tr>
      <w:tr w:rsidR="00C3195C" w:rsidRPr="00461645" w:rsidTr="00460946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94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94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trHeight w:val="567"/>
          <w:jc w:val="center"/>
        </w:trPr>
        <w:tc>
          <w:tcPr>
            <w:tcW w:w="2682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Année……</w:t>
            </w:r>
            <w:proofErr w:type="gramStart"/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…….</w:t>
            </w:r>
            <w:proofErr w:type="gramEnd"/>
          </w:p>
        </w:tc>
        <w:tc>
          <w:tcPr>
            <w:tcW w:w="3394" w:type="dxa"/>
            <w:shd w:val="clear" w:color="auto" w:fill="auto"/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C3195C" w:rsidRPr="00461645" w:rsidRDefault="00C3195C" w:rsidP="00C3195C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tabs>
          <w:tab w:val="left" w:pos="2950"/>
        </w:tabs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  <w:r w:rsidRPr="00461645">
        <w:rPr>
          <w:rFonts w:ascii="Univers Next Pro Condensed" w:eastAsia="Times New Roman" w:hAnsi="Univers Next Pro Condensed" w:cs="Tahoma"/>
          <w:lang w:eastAsia="fr-FR"/>
        </w:rPr>
        <w:tab/>
      </w:r>
    </w:p>
    <w:p w:rsidR="00C3195C" w:rsidRPr="00461645" w:rsidRDefault="00C3195C" w:rsidP="00C3195C">
      <w:pPr>
        <w:spacing w:after="0" w:line="240" w:lineRule="auto"/>
        <w:ind w:left="284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  <w:r w:rsidRPr="00461645">
        <w:rPr>
          <w:rFonts w:ascii="Univers Next Pro Condensed" w:eastAsia="Times New Roman" w:hAnsi="Univers Next Pro Condensed" w:cs="Tahoma"/>
          <w:lang w:eastAsia="fr-FR"/>
        </w:rPr>
        <w:br w:type="page"/>
      </w:r>
    </w:p>
    <w:p w:rsidR="00C3195C" w:rsidRPr="00461645" w:rsidRDefault="00C3195C" w:rsidP="00C3195C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color w:val="0000FF"/>
          <w:sz w:val="24"/>
          <w:lang w:eastAsia="fr-FR"/>
        </w:rPr>
      </w:pPr>
      <w:r w:rsidRPr="00461645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lastRenderedPageBreak/>
        <w:t xml:space="preserve">Présentation des chiffres d’affaires </w:t>
      </w:r>
      <w:r w:rsidRPr="00461645">
        <w:rPr>
          <w:rFonts w:ascii="Univers Next Pro Condensed" w:eastAsia="Times New Roman" w:hAnsi="Univers Next Pro Condensed" w:cs="Tahoma"/>
          <w:b/>
          <w:bCs/>
          <w:caps/>
          <w:color w:val="0000FF"/>
          <w:sz w:val="28"/>
          <w:lang w:eastAsia="fr-FR"/>
        </w:rPr>
        <w:br/>
        <w:t xml:space="preserve">des 3 derniers exercices </w:t>
      </w:r>
    </w:p>
    <w:p w:rsidR="00C3195C" w:rsidRPr="00461645" w:rsidRDefault="00C3195C" w:rsidP="00C3195C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sz w:val="24"/>
          <w:lang w:eastAsia="fr-FR"/>
        </w:rPr>
      </w:pPr>
    </w:p>
    <w:p w:rsidR="00C3195C" w:rsidRPr="00461645" w:rsidRDefault="00C3195C" w:rsidP="00C3195C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i/>
          <w:lang w:eastAsia="fr-FR"/>
        </w:rPr>
      </w:pPr>
    </w:p>
    <w:p w:rsidR="00C3195C" w:rsidRPr="00461645" w:rsidRDefault="00C3195C" w:rsidP="00C3195C">
      <w:pPr>
        <w:spacing w:after="0" w:line="240" w:lineRule="auto"/>
        <w:jc w:val="both"/>
        <w:rPr>
          <w:rFonts w:ascii="Univers Next Pro Condensed" w:eastAsia="Times New Roman" w:hAnsi="Univers Next Pro Condensed" w:cs="Tahoma"/>
          <w:b/>
          <w:i/>
          <w:lang w:eastAsia="fr-FR"/>
        </w:rPr>
      </w:pPr>
      <w:r w:rsidRPr="00461645">
        <w:rPr>
          <w:rFonts w:ascii="Univers Next Pro Condensed" w:eastAsia="Times New Roman" w:hAnsi="Univers Next Pro Condensed" w:cs="Tahoma"/>
          <w:b/>
          <w:i/>
          <w:lang w:eastAsia="fr-FR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C3195C" w:rsidRPr="00461645" w:rsidRDefault="00C3195C" w:rsidP="00C3195C">
      <w:pPr>
        <w:spacing w:after="40" w:line="240" w:lineRule="auto"/>
        <w:jc w:val="center"/>
        <w:outlineLvl w:val="0"/>
        <w:rPr>
          <w:rFonts w:ascii="Univers Next Pro Condensed" w:eastAsia="Times New Roman" w:hAnsi="Univers Next Pro Condensed" w:cs="Tahoma"/>
          <w:b/>
          <w:bCs/>
          <w:i/>
          <w:sz w:val="24"/>
          <w:lang w:eastAsia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2733"/>
        <w:gridCol w:w="3504"/>
      </w:tblGrid>
      <w:tr w:rsidR="00C3195C" w:rsidRPr="00461645" w:rsidTr="00460946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5C" w:rsidRPr="00461645" w:rsidRDefault="00C3195C" w:rsidP="00C3195C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 xml:space="preserve">3 derniers exercices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 xml:space="preserve">Chiffre d’affaires global HT </w:t>
            </w: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br/>
              <w:t>en euros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 xml:space="preserve">Chiffre d’affaires HT spécifique au domaine d’activité du marché </w:t>
            </w: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br/>
              <w:t>en euros</w:t>
            </w:r>
          </w:p>
        </w:tc>
      </w:tr>
      <w:tr w:rsidR="00C3195C" w:rsidRPr="00461645" w:rsidTr="00460946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5C" w:rsidRPr="00461645" w:rsidRDefault="00C3195C" w:rsidP="00C3195C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C3195C" w:rsidRPr="00461645" w:rsidRDefault="00C3195C" w:rsidP="00C3195C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5C" w:rsidRPr="00461645" w:rsidRDefault="00C3195C" w:rsidP="00C3195C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C3195C" w:rsidRPr="00461645" w:rsidRDefault="00C3195C" w:rsidP="00C3195C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5C" w:rsidRPr="00461645" w:rsidRDefault="00C3195C" w:rsidP="00C3195C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Exercice du………………………………….</w:t>
            </w:r>
          </w:p>
          <w:p w:rsidR="00C3195C" w:rsidRPr="00461645" w:rsidRDefault="00C3195C" w:rsidP="00C3195C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proofErr w:type="gramStart"/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au</w:t>
            </w:r>
            <w:proofErr w:type="gramEnd"/>
            <w:r w:rsidRPr="00461645">
              <w:rPr>
                <w:rFonts w:ascii="Univers Next Pro Condensed" w:eastAsia="Times New Roman" w:hAnsi="Univers Next Pro Condensed" w:cs="Tahoma"/>
                <w:lang w:eastAsia="fr-FR"/>
              </w:rPr>
              <w:t>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  <w:sectPr w:rsidR="00C3195C" w:rsidRPr="00461645" w:rsidSect="00EB6DB3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:rsidR="00C3195C" w:rsidRPr="00461645" w:rsidRDefault="00C3195C" w:rsidP="00C3195C">
      <w:pPr>
        <w:keepNext/>
        <w:spacing w:before="120" w:after="120" w:line="240" w:lineRule="auto"/>
        <w:jc w:val="center"/>
        <w:outlineLvl w:val="2"/>
        <w:rPr>
          <w:rFonts w:ascii="Univers Next Pro Condensed" w:eastAsia="Times New Roman" w:hAnsi="Univers Next Pro Condensed" w:cs="Tahoma"/>
          <w:b/>
          <w:bCs/>
          <w:caps/>
          <w:szCs w:val="28"/>
          <w:lang w:eastAsia="fr-FR"/>
        </w:rPr>
      </w:pPr>
      <w:r w:rsidRPr="00461645">
        <w:rPr>
          <w:rFonts w:ascii="Univers Next Pro Condensed" w:eastAsia="Times New Roman" w:hAnsi="Univers Next Pro Condensed" w:cs="Tahoma"/>
          <w:b/>
          <w:bCs/>
          <w:szCs w:val="28"/>
          <w:lang w:eastAsia="fr-FR"/>
        </w:rPr>
        <w:t>REFERENCES AU COURS DES TROIS DERNIERES ANNEES POUR DES VOLUMES COMPARABLES A CEUX DU CENTRE POMPIDOU</w:t>
      </w:r>
    </w:p>
    <w:p w:rsidR="00C3195C" w:rsidRPr="00461645" w:rsidRDefault="00C3195C" w:rsidP="00C3195C">
      <w:pPr>
        <w:spacing w:after="0" w:line="240" w:lineRule="auto"/>
        <w:rPr>
          <w:rFonts w:ascii="Univers Next Pro Condensed" w:eastAsia="Times New Roman" w:hAnsi="Univers Next Pro Condensed" w:cs="Tahoma"/>
          <w:bCs/>
          <w:iCs/>
          <w:lang w:eastAsia="fr-FR"/>
        </w:rPr>
      </w:pPr>
    </w:p>
    <w:tbl>
      <w:tblPr>
        <w:tblW w:w="13675" w:type="dxa"/>
        <w:jc w:val="center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2"/>
        <w:gridCol w:w="6746"/>
        <w:gridCol w:w="2188"/>
        <w:gridCol w:w="3099"/>
      </w:tblGrid>
      <w:tr w:rsidR="00C3195C" w:rsidRPr="00461645" w:rsidTr="00460946">
        <w:trPr>
          <w:trHeight w:val="977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Date d’exécution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Renseignements relatifs aux références des 3 dernières années pour des volumes comparables à ceux du Centre Pompidou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Montant en</w:t>
            </w:r>
            <w:r w:rsidRPr="00461645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br/>
              <w:t>euros HT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before="60" w:after="60" w:line="240" w:lineRule="auto"/>
              <w:jc w:val="center"/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</w:pPr>
            <w:r w:rsidRPr="00461645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Destinataire public ou privé + contact</w:t>
            </w:r>
          </w:p>
        </w:tc>
      </w:tr>
      <w:tr w:rsidR="00C3195C" w:rsidRPr="00461645" w:rsidTr="00460946">
        <w:trPr>
          <w:trHeight w:val="1281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trHeight w:val="1291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C3195C" w:rsidRPr="00461645" w:rsidTr="00460946">
        <w:trPr>
          <w:trHeight w:val="1029"/>
          <w:jc w:val="center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6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:rsidR="00C3195C" w:rsidRPr="00461645" w:rsidRDefault="00C3195C" w:rsidP="00C3195C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:rsidR="00C3195C" w:rsidRPr="00461645" w:rsidRDefault="00C3195C" w:rsidP="007B796C">
      <w:pPr>
        <w:rPr>
          <w:rFonts w:ascii="Univers Next Pro Condensed" w:hAnsi="Univers Next Pro Condensed"/>
        </w:rPr>
      </w:pPr>
      <w:bookmarkStart w:id="2" w:name="_GoBack"/>
      <w:bookmarkEnd w:id="2"/>
    </w:p>
    <w:sectPr w:rsidR="00C3195C" w:rsidRPr="00461645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95C" w:rsidRDefault="00C3195C" w:rsidP="00C3195C">
      <w:pPr>
        <w:spacing w:after="0" w:line="240" w:lineRule="auto"/>
      </w:pPr>
      <w:r>
        <w:separator/>
      </w:r>
    </w:p>
  </w:endnote>
  <w:endnote w:type="continuationSeparator" w:id="0">
    <w:p w:rsidR="00C3195C" w:rsidRDefault="00C3195C" w:rsidP="00C31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840" w:rsidRDefault="00C3195C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840" w:rsidRPr="00C37284" w:rsidRDefault="00C3195C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95C" w:rsidRDefault="00C3195C" w:rsidP="00C3195C">
      <w:pPr>
        <w:spacing w:after="0" w:line="240" w:lineRule="auto"/>
      </w:pPr>
      <w:r>
        <w:separator/>
      </w:r>
    </w:p>
  </w:footnote>
  <w:footnote w:type="continuationSeparator" w:id="0">
    <w:p w:rsidR="00C3195C" w:rsidRDefault="00C3195C" w:rsidP="00C31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96C" w:rsidRPr="00461645" w:rsidRDefault="007B796C" w:rsidP="007B796C">
    <w:pPr>
      <w:pStyle w:val="En-tte"/>
      <w:jc w:val="center"/>
      <w:rPr>
        <w:rFonts w:ascii="Univers Next Pro Condensed" w:hAnsi="Univers Next Pro Condensed"/>
        <w:color w:val="FF0000"/>
        <w:sz w:val="20"/>
        <w:szCs w:val="20"/>
      </w:rPr>
    </w:pPr>
    <w:r w:rsidRPr="00461645">
      <w:rPr>
        <w:rFonts w:ascii="Univers Next Pro Condensed" w:hAnsi="Univers Next Pro Condensed"/>
        <w:color w:val="FF0000"/>
        <w:sz w:val="20"/>
        <w:szCs w:val="20"/>
      </w:rPr>
      <w:t>Accord-cadre n° 26</w:t>
    </w:r>
    <w:r>
      <w:rPr>
        <w:rFonts w:ascii="Univers Next Pro Condensed" w:hAnsi="Univers Next Pro Condensed"/>
        <w:color w:val="FF0000"/>
        <w:sz w:val="20"/>
        <w:szCs w:val="20"/>
      </w:rPr>
      <w:t>-CP</w:t>
    </w:r>
    <w:r w:rsidRPr="00461645">
      <w:rPr>
        <w:rFonts w:ascii="Univers Next Pro Condensed" w:hAnsi="Univers Next Pro Condensed"/>
        <w:color w:val="FF0000"/>
        <w:sz w:val="20"/>
        <w:szCs w:val="20"/>
      </w:rPr>
      <w:t>05</w:t>
    </w:r>
    <w:r>
      <w:rPr>
        <w:rFonts w:ascii="Univers Next Pro Condensed" w:hAnsi="Univers Next Pro Condensed"/>
        <w:color w:val="FF0000"/>
        <w:sz w:val="20"/>
        <w:szCs w:val="20"/>
      </w:rPr>
      <w:t>-</w:t>
    </w:r>
    <w:r w:rsidRPr="00461645">
      <w:rPr>
        <w:rFonts w:ascii="Univers Next Pro Condensed" w:hAnsi="Univers Next Pro Condensed"/>
        <w:color w:val="FF0000"/>
        <w:sz w:val="20"/>
        <w:szCs w:val="20"/>
      </w:rPr>
      <w:t>015</w:t>
    </w:r>
    <w:r>
      <w:rPr>
        <w:rFonts w:ascii="Univers Next Pro Condensed" w:hAnsi="Univers Next Pro Condensed"/>
        <w:color w:val="FF0000"/>
        <w:sz w:val="20"/>
        <w:szCs w:val="20"/>
      </w:rPr>
      <w:t>-AC</w:t>
    </w:r>
  </w:p>
  <w:p w:rsidR="007B796C" w:rsidRPr="00461645" w:rsidRDefault="007B796C" w:rsidP="007B796C">
    <w:pPr>
      <w:spacing w:after="0"/>
      <w:jc w:val="center"/>
      <w:rPr>
        <w:rFonts w:ascii="Univers Next Pro Condensed" w:hAnsi="Univers Next Pro Condensed"/>
      </w:rPr>
    </w:pPr>
    <w:r w:rsidRPr="00461645">
      <w:rPr>
        <w:rFonts w:ascii="Univers Next Pro Condensed" w:hAnsi="Univers Next Pro Condensed"/>
        <w:b/>
        <w:sz w:val="18"/>
        <w:szCs w:val="18"/>
      </w:rPr>
      <w:t>Accord-cadre de services de Panorama presse</w:t>
    </w:r>
  </w:p>
  <w:p w:rsidR="002A5840" w:rsidRPr="00C3195C" w:rsidRDefault="007B796C" w:rsidP="00C3195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840" w:rsidRPr="00461645" w:rsidRDefault="00C3195C" w:rsidP="00FD0A1B">
    <w:pPr>
      <w:pStyle w:val="En-tte"/>
      <w:jc w:val="center"/>
      <w:rPr>
        <w:rFonts w:ascii="Univers Next Pro Condensed" w:hAnsi="Univers Next Pro Condensed"/>
        <w:color w:val="FF0000"/>
        <w:sz w:val="20"/>
        <w:szCs w:val="20"/>
      </w:rPr>
    </w:pPr>
    <w:bookmarkStart w:id="0" w:name="_Hlk120178366"/>
    <w:bookmarkStart w:id="1" w:name="_Hlk120178367"/>
    <w:r w:rsidRPr="00461645">
      <w:rPr>
        <w:rFonts w:ascii="Univers Next Pro Condensed" w:hAnsi="Univers Next Pro Condensed"/>
        <w:color w:val="FF0000"/>
        <w:sz w:val="20"/>
        <w:szCs w:val="20"/>
      </w:rPr>
      <w:t>Accord-cadre n° 2</w:t>
    </w:r>
    <w:r w:rsidR="00461645" w:rsidRPr="00461645">
      <w:rPr>
        <w:rFonts w:ascii="Univers Next Pro Condensed" w:hAnsi="Univers Next Pro Condensed"/>
        <w:color w:val="FF0000"/>
        <w:sz w:val="20"/>
        <w:szCs w:val="20"/>
      </w:rPr>
      <w:t>6</w:t>
    </w:r>
    <w:r w:rsidR="007B796C">
      <w:rPr>
        <w:rFonts w:ascii="Univers Next Pro Condensed" w:hAnsi="Univers Next Pro Condensed"/>
        <w:color w:val="FF0000"/>
        <w:sz w:val="20"/>
        <w:szCs w:val="20"/>
      </w:rPr>
      <w:t>-CP</w:t>
    </w:r>
    <w:r w:rsidR="00461645" w:rsidRPr="00461645">
      <w:rPr>
        <w:rFonts w:ascii="Univers Next Pro Condensed" w:hAnsi="Univers Next Pro Condensed"/>
        <w:color w:val="FF0000"/>
        <w:sz w:val="20"/>
        <w:szCs w:val="20"/>
      </w:rPr>
      <w:t>05</w:t>
    </w:r>
    <w:r w:rsidR="007B796C">
      <w:rPr>
        <w:rFonts w:ascii="Univers Next Pro Condensed" w:hAnsi="Univers Next Pro Condensed"/>
        <w:color w:val="FF0000"/>
        <w:sz w:val="20"/>
        <w:szCs w:val="20"/>
      </w:rPr>
      <w:t>-</w:t>
    </w:r>
    <w:r w:rsidR="00461645" w:rsidRPr="00461645">
      <w:rPr>
        <w:rFonts w:ascii="Univers Next Pro Condensed" w:hAnsi="Univers Next Pro Condensed"/>
        <w:color w:val="FF0000"/>
        <w:sz w:val="20"/>
        <w:szCs w:val="20"/>
      </w:rPr>
      <w:t>015</w:t>
    </w:r>
    <w:r w:rsidR="007B796C">
      <w:rPr>
        <w:rFonts w:ascii="Univers Next Pro Condensed" w:hAnsi="Univers Next Pro Condensed"/>
        <w:color w:val="FF0000"/>
        <w:sz w:val="20"/>
        <w:szCs w:val="20"/>
      </w:rPr>
      <w:t>-AC</w:t>
    </w:r>
  </w:p>
  <w:p w:rsidR="002A5840" w:rsidRPr="00461645" w:rsidRDefault="00C3195C" w:rsidP="00C3195C">
    <w:pPr>
      <w:spacing w:after="0"/>
      <w:jc w:val="center"/>
      <w:rPr>
        <w:rFonts w:ascii="Univers Next Pro Condensed" w:hAnsi="Univers Next Pro Condensed"/>
      </w:rPr>
    </w:pPr>
    <w:r w:rsidRPr="00461645">
      <w:rPr>
        <w:rFonts w:ascii="Univers Next Pro Condensed" w:hAnsi="Univers Next Pro Condensed"/>
        <w:b/>
        <w:sz w:val="18"/>
        <w:szCs w:val="18"/>
      </w:rPr>
      <w:t xml:space="preserve">Accord-cadre </w:t>
    </w:r>
    <w:bookmarkEnd w:id="0"/>
    <w:bookmarkEnd w:id="1"/>
    <w:r w:rsidRPr="00461645">
      <w:rPr>
        <w:rFonts w:ascii="Univers Next Pro Condensed" w:hAnsi="Univers Next Pro Condensed"/>
        <w:b/>
        <w:sz w:val="18"/>
        <w:szCs w:val="18"/>
      </w:rPr>
      <w:t xml:space="preserve">de services de </w:t>
    </w:r>
    <w:r w:rsidR="004F19EE" w:rsidRPr="00461645">
      <w:rPr>
        <w:rFonts w:ascii="Univers Next Pro Condensed" w:hAnsi="Univers Next Pro Condensed"/>
        <w:b/>
        <w:sz w:val="18"/>
        <w:szCs w:val="18"/>
      </w:rPr>
      <w:t>Panorama presse</w:t>
    </w:r>
  </w:p>
  <w:p w:rsidR="00C3195C" w:rsidRDefault="00C3195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95C"/>
    <w:rsid w:val="00394966"/>
    <w:rsid w:val="00461645"/>
    <w:rsid w:val="004F19EE"/>
    <w:rsid w:val="005C4E04"/>
    <w:rsid w:val="007B796C"/>
    <w:rsid w:val="00C3195C"/>
    <w:rsid w:val="00F7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29DF"/>
  <w15:chartTrackingRefBased/>
  <w15:docId w15:val="{4CF2CD73-1D44-4B5D-A3C8-CC16977A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C3195C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En-tteCar">
    <w:name w:val="En-tête Car"/>
    <w:basedOn w:val="Policepardfaut"/>
    <w:link w:val="En-tte"/>
    <w:rsid w:val="00C3195C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C3195C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PieddepageCar">
    <w:name w:val="Pied de page Car"/>
    <w:basedOn w:val="Policepardfaut"/>
    <w:link w:val="Pieddepage"/>
    <w:rsid w:val="00C3195C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C31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BRAOUEZEC Philippe</cp:lastModifiedBy>
  <cp:revision>4</cp:revision>
  <dcterms:created xsi:type="dcterms:W3CDTF">2023-07-20T12:57:00Z</dcterms:created>
  <dcterms:modified xsi:type="dcterms:W3CDTF">2026-02-16T16:05:00Z</dcterms:modified>
</cp:coreProperties>
</file>